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C91" w:rsidRDefault="00305C91">
      <w:pPr>
        <w:pStyle w:val="ConsPlusNormal"/>
        <w:jc w:val="both"/>
        <w:rPr>
          <w:rFonts w:cs="Times New Roman"/>
        </w:rPr>
      </w:pPr>
    </w:p>
    <w:p w:rsidR="00305C91" w:rsidRDefault="00305C91">
      <w:pPr>
        <w:pStyle w:val="ConsPlusNormal"/>
        <w:jc w:val="right"/>
      </w:pPr>
      <w:r>
        <w:t xml:space="preserve">Приложение </w:t>
      </w:r>
    </w:p>
    <w:p w:rsidR="00305C91" w:rsidRDefault="009C79DD" w:rsidP="000E367A">
      <w:pPr>
        <w:pStyle w:val="ConsPlusNormal"/>
        <w:jc w:val="right"/>
      </w:pPr>
      <w:r>
        <w:t>решению муниципального Совета</w:t>
      </w:r>
    </w:p>
    <w:p w:rsidR="00305C91" w:rsidRDefault="00305C91" w:rsidP="000E367A">
      <w:pPr>
        <w:pStyle w:val="ConsPlusNormal"/>
        <w:jc w:val="right"/>
      </w:pPr>
      <w:r>
        <w:t>МО</w:t>
      </w:r>
      <w:r w:rsidR="009C79DD">
        <w:t xml:space="preserve"> «Шенкурское</w:t>
      </w:r>
      <w:r>
        <w:t>»</w:t>
      </w:r>
    </w:p>
    <w:p w:rsidR="00305C91" w:rsidRDefault="00326426" w:rsidP="000E367A">
      <w:pPr>
        <w:pStyle w:val="ConsPlusNormal"/>
        <w:jc w:val="right"/>
      </w:pPr>
      <w:r>
        <w:t>от ________________2018</w:t>
      </w:r>
      <w:r w:rsidR="00305C91">
        <w:t xml:space="preserve"> года №________</w:t>
      </w:r>
    </w:p>
    <w:p w:rsidR="00305C91" w:rsidRPr="001652BD" w:rsidRDefault="00305C91" w:rsidP="00E24401">
      <w:pPr>
        <w:pStyle w:val="ConsPlusNormal"/>
        <w:jc w:val="center"/>
        <w:rPr>
          <w:b/>
          <w:bCs/>
        </w:rPr>
      </w:pPr>
      <w:r w:rsidRPr="001652BD">
        <w:rPr>
          <w:b/>
          <w:bCs/>
        </w:rPr>
        <w:t>Перечень</w:t>
      </w:r>
    </w:p>
    <w:p w:rsidR="00305C91" w:rsidRDefault="00305C91" w:rsidP="00E24401">
      <w:pPr>
        <w:jc w:val="center"/>
        <w:rPr>
          <w:b/>
          <w:bCs/>
          <w:sz w:val="22"/>
          <w:szCs w:val="22"/>
        </w:rPr>
      </w:pPr>
      <w:bookmarkStart w:id="0" w:name="P51"/>
      <w:bookmarkEnd w:id="0"/>
      <w:r>
        <w:rPr>
          <w:b/>
          <w:bCs/>
          <w:sz w:val="22"/>
          <w:szCs w:val="22"/>
        </w:rPr>
        <w:t>имущест</w:t>
      </w:r>
      <w:r w:rsidR="009C79DD">
        <w:rPr>
          <w:b/>
          <w:bCs/>
          <w:sz w:val="22"/>
          <w:szCs w:val="22"/>
        </w:rPr>
        <w:t>ва, предлагаемого к передаче из муниципальной</w:t>
      </w:r>
      <w:r w:rsidR="00DF50C9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собс</w:t>
      </w:r>
      <w:r w:rsidR="00DF50C9">
        <w:rPr>
          <w:b/>
          <w:bCs/>
          <w:sz w:val="22"/>
          <w:szCs w:val="22"/>
        </w:rPr>
        <w:t xml:space="preserve">твенности </w:t>
      </w:r>
      <w:r>
        <w:rPr>
          <w:b/>
          <w:bCs/>
          <w:sz w:val="22"/>
          <w:szCs w:val="22"/>
        </w:rPr>
        <w:t xml:space="preserve"> </w:t>
      </w:r>
      <w:r w:rsidR="00385689">
        <w:rPr>
          <w:b/>
          <w:bCs/>
          <w:sz w:val="22"/>
          <w:szCs w:val="22"/>
        </w:rPr>
        <w:t>МО «</w:t>
      </w:r>
      <w:proofErr w:type="spellStart"/>
      <w:r w:rsidR="00385689">
        <w:rPr>
          <w:b/>
          <w:bCs/>
          <w:sz w:val="22"/>
          <w:szCs w:val="22"/>
        </w:rPr>
        <w:t>Усть</w:t>
      </w:r>
      <w:proofErr w:type="spellEnd"/>
      <w:r w:rsidR="00385689">
        <w:rPr>
          <w:b/>
          <w:bCs/>
          <w:sz w:val="22"/>
          <w:szCs w:val="22"/>
        </w:rPr>
        <w:t xml:space="preserve"> - </w:t>
      </w:r>
      <w:proofErr w:type="spellStart"/>
      <w:r w:rsidR="00385689">
        <w:rPr>
          <w:b/>
          <w:bCs/>
          <w:sz w:val="22"/>
          <w:szCs w:val="22"/>
        </w:rPr>
        <w:t>Паденьгское</w:t>
      </w:r>
      <w:proofErr w:type="spellEnd"/>
      <w:r w:rsidR="009C79DD">
        <w:rPr>
          <w:b/>
          <w:bCs/>
          <w:sz w:val="22"/>
          <w:szCs w:val="22"/>
        </w:rPr>
        <w:t>»</w:t>
      </w:r>
    </w:p>
    <w:p w:rsidR="00305C91" w:rsidRDefault="00305C91" w:rsidP="00E24401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в  муниципальную собствен</w:t>
      </w:r>
      <w:r w:rsidR="009C79DD">
        <w:rPr>
          <w:b/>
          <w:bCs/>
          <w:sz w:val="22"/>
          <w:szCs w:val="22"/>
        </w:rPr>
        <w:t>ность МО</w:t>
      </w:r>
      <w:r>
        <w:rPr>
          <w:b/>
          <w:bCs/>
          <w:sz w:val="22"/>
          <w:szCs w:val="22"/>
        </w:rPr>
        <w:t xml:space="preserve">  </w:t>
      </w:r>
      <w:r w:rsidR="00385689">
        <w:rPr>
          <w:b/>
          <w:bCs/>
          <w:sz w:val="22"/>
          <w:szCs w:val="22"/>
        </w:rPr>
        <w:t>«Шенкурский муниципальный район</w:t>
      </w:r>
      <w:r>
        <w:rPr>
          <w:b/>
          <w:bCs/>
          <w:sz w:val="22"/>
          <w:szCs w:val="22"/>
        </w:rPr>
        <w:t>»</w:t>
      </w:r>
    </w:p>
    <w:p w:rsidR="00305C91" w:rsidRDefault="00305C91" w:rsidP="001652BD">
      <w:pPr>
        <w:jc w:val="center"/>
        <w:rPr>
          <w:rFonts w:ascii="Arial" w:hAnsi="Arial"/>
        </w:rPr>
      </w:pPr>
    </w:p>
    <w:p w:rsidR="00305C91" w:rsidRDefault="00305C91" w:rsidP="00F9524E">
      <w:pPr>
        <w:pStyle w:val="ConsPlusNormal"/>
        <w:jc w:val="both"/>
        <w:rPr>
          <w:rFonts w:cs="Times New Roman"/>
        </w:rPr>
      </w:pPr>
    </w:p>
    <w:tbl>
      <w:tblPr>
        <w:tblW w:w="15339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568"/>
        <w:gridCol w:w="1114"/>
        <w:gridCol w:w="992"/>
        <w:gridCol w:w="1276"/>
        <w:gridCol w:w="992"/>
        <w:gridCol w:w="2551"/>
        <w:gridCol w:w="2552"/>
        <w:gridCol w:w="2126"/>
        <w:gridCol w:w="1703"/>
        <w:gridCol w:w="1465"/>
      </w:tblGrid>
      <w:tr w:rsidR="00305C91" w:rsidTr="005619BD">
        <w:tc>
          <w:tcPr>
            <w:tcW w:w="568" w:type="dxa"/>
            <w:vMerge w:val="restart"/>
          </w:tcPr>
          <w:p w:rsidR="00305C91" w:rsidRDefault="00305C91">
            <w:pPr>
              <w:pStyle w:val="ConsPlusNormal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114" w:type="dxa"/>
            <w:vMerge w:val="restart"/>
          </w:tcPr>
          <w:p w:rsidR="00305C91" w:rsidRDefault="00305C91">
            <w:pPr>
              <w:pStyle w:val="ConsPlusNormal"/>
              <w:jc w:val="center"/>
            </w:pPr>
            <w:r>
              <w:t>Идентификационный код предприятия, учреждения в ОКПО</w:t>
            </w:r>
          </w:p>
        </w:tc>
        <w:tc>
          <w:tcPr>
            <w:tcW w:w="3260" w:type="dxa"/>
            <w:gridSpan w:val="3"/>
          </w:tcPr>
          <w:p w:rsidR="00305C91" w:rsidRDefault="00305C91">
            <w:pPr>
              <w:pStyle w:val="ConsPlusNormal"/>
              <w:jc w:val="center"/>
            </w:pPr>
            <w:r>
              <w:t>Коды признаков</w:t>
            </w:r>
          </w:p>
        </w:tc>
        <w:tc>
          <w:tcPr>
            <w:tcW w:w="2551" w:type="dxa"/>
            <w:vMerge w:val="restart"/>
          </w:tcPr>
          <w:p w:rsidR="00305C91" w:rsidRDefault="00305C91">
            <w:pPr>
              <w:pStyle w:val="ConsPlusNormal"/>
              <w:jc w:val="center"/>
              <w:rPr>
                <w:rFonts w:cs="Times New Roman"/>
              </w:rPr>
            </w:pPr>
            <w:r>
              <w:t xml:space="preserve">Полное наименование предприятия, учреждения, имущества </w:t>
            </w:r>
            <w:hyperlink r:id="rId4" w:anchor="P51" w:history="1">
              <w:r>
                <w:rPr>
                  <w:rStyle w:val="a3"/>
                  <w:u w:val="none"/>
                </w:rPr>
                <w:t>&lt;*&gt;</w:t>
              </w:r>
            </w:hyperlink>
          </w:p>
        </w:tc>
        <w:tc>
          <w:tcPr>
            <w:tcW w:w="2552" w:type="dxa"/>
            <w:vMerge w:val="restart"/>
          </w:tcPr>
          <w:p w:rsidR="00305C91" w:rsidRDefault="00305C91">
            <w:pPr>
              <w:pStyle w:val="ConsPlusNormal"/>
              <w:jc w:val="center"/>
            </w:pPr>
            <w:r>
              <w:t>Юридический адрес, местонахождение имущества</w:t>
            </w:r>
          </w:p>
        </w:tc>
        <w:tc>
          <w:tcPr>
            <w:tcW w:w="2126" w:type="dxa"/>
            <w:vMerge w:val="restart"/>
          </w:tcPr>
          <w:p w:rsidR="00305C91" w:rsidRDefault="00305C91">
            <w:pPr>
              <w:pStyle w:val="ConsPlusNormal"/>
              <w:jc w:val="center"/>
              <w:rPr>
                <w:rFonts w:cs="Times New Roman"/>
              </w:rPr>
            </w:pPr>
            <w:r>
              <w:t xml:space="preserve">Укрупненная специализация, назначение имущества </w:t>
            </w:r>
            <w:hyperlink r:id="rId5" w:anchor="P52" w:history="1">
              <w:r>
                <w:rPr>
                  <w:rStyle w:val="a3"/>
                  <w:u w:val="none"/>
                </w:rPr>
                <w:t>&lt;**&gt;</w:t>
              </w:r>
            </w:hyperlink>
          </w:p>
        </w:tc>
        <w:tc>
          <w:tcPr>
            <w:tcW w:w="1703" w:type="dxa"/>
            <w:vMerge w:val="restart"/>
          </w:tcPr>
          <w:p w:rsidR="00305C91" w:rsidRDefault="00305C91">
            <w:pPr>
              <w:pStyle w:val="ConsPlusNormal"/>
              <w:jc w:val="center"/>
            </w:pPr>
            <w:r>
              <w:t>Остаточная балансовая стоимость основных фондов по состоянию на __________, тыс. руб.</w:t>
            </w:r>
          </w:p>
        </w:tc>
        <w:tc>
          <w:tcPr>
            <w:tcW w:w="1465" w:type="dxa"/>
            <w:vMerge w:val="restart"/>
          </w:tcPr>
          <w:p w:rsidR="00305C91" w:rsidRDefault="00305C91">
            <w:pPr>
              <w:pStyle w:val="ConsPlusNormal"/>
              <w:jc w:val="center"/>
            </w:pPr>
            <w:r>
              <w:t xml:space="preserve">Среднесписочная численность персонала по состоянию </w:t>
            </w:r>
            <w:proofErr w:type="gramStart"/>
            <w:r>
              <w:t>на</w:t>
            </w:r>
            <w:proofErr w:type="gramEnd"/>
            <w:r>
              <w:t xml:space="preserve"> __________</w:t>
            </w:r>
          </w:p>
        </w:tc>
      </w:tr>
      <w:tr w:rsidR="00305C91" w:rsidTr="005619BD">
        <w:tc>
          <w:tcPr>
            <w:tcW w:w="568" w:type="dxa"/>
            <w:vMerge/>
            <w:vAlign w:val="center"/>
          </w:tcPr>
          <w:p w:rsidR="00305C91" w:rsidRDefault="00305C91">
            <w:pPr>
              <w:rPr>
                <w:rFonts w:ascii="Calibri" w:hAnsi="Calibri" w:cs="Calibri"/>
              </w:rPr>
            </w:pPr>
          </w:p>
        </w:tc>
        <w:tc>
          <w:tcPr>
            <w:tcW w:w="1114" w:type="dxa"/>
            <w:vMerge/>
            <w:vAlign w:val="center"/>
          </w:tcPr>
          <w:p w:rsidR="00305C91" w:rsidRDefault="00305C91">
            <w:pPr>
              <w:rPr>
                <w:rFonts w:ascii="Calibri" w:hAnsi="Calibri" w:cs="Calibri"/>
              </w:rPr>
            </w:pPr>
          </w:p>
        </w:tc>
        <w:tc>
          <w:tcPr>
            <w:tcW w:w="992" w:type="dxa"/>
          </w:tcPr>
          <w:p w:rsidR="00305C91" w:rsidRDefault="00305C91">
            <w:pPr>
              <w:pStyle w:val="ConsPlusNormal"/>
              <w:jc w:val="center"/>
              <w:rPr>
                <w:rFonts w:cs="Times New Roman"/>
              </w:rPr>
            </w:pPr>
            <w:r>
              <w:t xml:space="preserve">Министерство (ведомство, группировка) в </w:t>
            </w:r>
            <w:hyperlink r:id="rId6" w:history="1">
              <w:r>
                <w:rPr>
                  <w:rStyle w:val="a3"/>
                  <w:u w:val="none"/>
                </w:rPr>
                <w:t>ОКОГУ</w:t>
              </w:r>
            </w:hyperlink>
          </w:p>
        </w:tc>
        <w:tc>
          <w:tcPr>
            <w:tcW w:w="1276" w:type="dxa"/>
          </w:tcPr>
          <w:p w:rsidR="00305C91" w:rsidRDefault="00305C91">
            <w:pPr>
              <w:pStyle w:val="ConsPlusNormal"/>
              <w:jc w:val="center"/>
              <w:rPr>
                <w:rFonts w:cs="Times New Roman"/>
              </w:rPr>
            </w:pPr>
            <w:r>
              <w:t xml:space="preserve">Территории в </w:t>
            </w:r>
            <w:hyperlink r:id="rId7" w:history="1">
              <w:r>
                <w:rPr>
                  <w:rStyle w:val="a3"/>
                  <w:u w:val="none"/>
                </w:rPr>
                <w:t>ОКТМО</w:t>
              </w:r>
            </w:hyperlink>
          </w:p>
        </w:tc>
        <w:tc>
          <w:tcPr>
            <w:tcW w:w="992" w:type="dxa"/>
          </w:tcPr>
          <w:p w:rsidR="00305C91" w:rsidRDefault="00305C91">
            <w:pPr>
              <w:pStyle w:val="ConsPlusNormal"/>
              <w:jc w:val="center"/>
              <w:rPr>
                <w:rFonts w:cs="Times New Roman"/>
              </w:rPr>
            </w:pPr>
            <w:r>
              <w:t xml:space="preserve">Вид деятельности в </w:t>
            </w:r>
            <w:hyperlink r:id="rId8" w:history="1">
              <w:r>
                <w:rPr>
                  <w:rStyle w:val="a3"/>
                  <w:u w:val="none"/>
                </w:rPr>
                <w:t>ОКВЭД</w:t>
              </w:r>
            </w:hyperlink>
          </w:p>
        </w:tc>
        <w:tc>
          <w:tcPr>
            <w:tcW w:w="2551" w:type="dxa"/>
            <w:vMerge/>
            <w:vAlign w:val="center"/>
          </w:tcPr>
          <w:p w:rsidR="00305C91" w:rsidRDefault="00305C91">
            <w:pPr>
              <w:rPr>
                <w:rFonts w:ascii="Calibri" w:hAnsi="Calibri" w:cs="Calibri"/>
              </w:rPr>
            </w:pPr>
          </w:p>
        </w:tc>
        <w:tc>
          <w:tcPr>
            <w:tcW w:w="2552" w:type="dxa"/>
            <w:vMerge/>
            <w:vAlign w:val="center"/>
          </w:tcPr>
          <w:p w:rsidR="00305C91" w:rsidRDefault="00305C91">
            <w:pPr>
              <w:rPr>
                <w:rFonts w:ascii="Calibri" w:hAnsi="Calibri" w:cs="Calibri"/>
              </w:rPr>
            </w:pPr>
          </w:p>
        </w:tc>
        <w:tc>
          <w:tcPr>
            <w:tcW w:w="2126" w:type="dxa"/>
            <w:vMerge/>
            <w:vAlign w:val="center"/>
          </w:tcPr>
          <w:p w:rsidR="00305C91" w:rsidRDefault="00305C91">
            <w:pPr>
              <w:rPr>
                <w:rFonts w:ascii="Calibri" w:hAnsi="Calibri" w:cs="Calibri"/>
              </w:rPr>
            </w:pPr>
          </w:p>
        </w:tc>
        <w:tc>
          <w:tcPr>
            <w:tcW w:w="1703" w:type="dxa"/>
            <w:vMerge/>
            <w:vAlign w:val="center"/>
          </w:tcPr>
          <w:p w:rsidR="00305C91" w:rsidRDefault="00305C91">
            <w:pPr>
              <w:rPr>
                <w:rFonts w:ascii="Calibri" w:hAnsi="Calibri" w:cs="Calibri"/>
              </w:rPr>
            </w:pPr>
          </w:p>
        </w:tc>
        <w:tc>
          <w:tcPr>
            <w:tcW w:w="1465" w:type="dxa"/>
            <w:vMerge/>
            <w:vAlign w:val="center"/>
          </w:tcPr>
          <w:p w:rsidR="00305C91" w:rsidRDefault="00305C91">
            <w:pPr>
              <w:rPr>
                <w:rFonts w:ascii="Calibri" w:hAnsi="Calibri" w:cs="Calibri"/>
              </w:rPr>
            </w:pPr>
          </w:p>
        </w:tc>
      </w:tr>
      <w:tr w:rsidR="00305C91" w:rsidTr="005619BD">
        <w:tc>
          <w:tcPr>
            <w:tcW w:w="568" w:type="dxa"/>
          </w:tcPr>
          <w:p w:rsidR="00305C91" w:rsidRDefault="00305C9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14" w:type="dxa"/>
          </w:tcPr>
          <w:p w:rsidR="00305C91" w:rsidRDefault="00305C9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305C91" w:rsidRDefault="00305C9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6" w:type="dxa"/>
          </w:tcPr>
          <w:p w:rsidR="00305C91" w:rsidRDefault="00305C9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305C91" w:rsidRDefault="00305C9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551" w:type="dxa"/>
          </w:tcPr>
          <w:p w:rsidR="00305C91" w:rsidRDefault="00305C9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552" w:type="dxa"/>
          </w:tcPr>
          <w:p w:rsidR="00305C91" w:rsidRDefault="00305C9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126" w:type="dxa"/>
          </w:tcPr>
          <w:p w:rsidR="00305C91" w:rsidRDefault="00305C9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703" w:type="dxa"/>
          </w:tcPr>
          <w:p w:rsidR="00305C91" w:rsidRDefault="00305C9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465" w:type="dxa"/>
          </w:tcPr>
          <w:p w:rsidR="00305C91" w:rsidRDefault="00305C91">
            <w:pPr>
              <w:pStyle w:val="ConsPlusNormal"/>
              <w:jc w:val="center"/>
            </w:pPr>
            <w:r>
              <w:t>10</w:t>
            </w:r>
          </w:p>
        </w:tc>
      </w:tr>
      <w:tr w:rsidR="00305C91" w:rsidTr="005619BD">
        <w:trPr>
          <w:trHeight w:val="579"/>
        </w:trPr>
        <w:tc>
          <w:tcPr>
            <w:tcW w:w="568" w:type="dxa"/>
          </w:tcPr>
          <w:p w:rsidR="00305C91" w:rsidRDefault="00305C91">
            <w:pPr>
              <w:pStyle w:val="ConsPlusNormal"/>
            </w:pPr>
            <w:r>
              <w:t>1</w:t>
            </w:r>
          </w:p>
          <w:p w:rsidR="00305C91" w:rsidRDefault="00305C91">
            <w:pPr>
              <w:pStyle w:val="ConsPlusNormal"/>
            </w:pPr>
          </w:p>
          <w:p w:rsidR="00305C91" w:rsidRDefault="00305C91">
            <w:pPr>
              <w:pStyle w:val="ConsPlusNormal"/>
            </w:pPr>
          </w:p>
          <w:p w:rsidR="00305C91" w:rsidRDefault="00305C91">
            <w:pPr>
              <w:pStyle w:val="ConsPlusNormal"/>
            </w:pPr>
          </w:p>
          <w:p w:rsidR="00305C91" w:rsidRDefault="00305C91">
            <w:pPr>
              <w:pStyle w:val="ConsPlusNormal"/>
            </w:pPr>
          </w:p>
          <w:p w:rsidR="00305C91" w:rsidRDefault="00305C91">
            <w:pPr>
              <w:pStyle w:val="ConsPlusNormal"/>
            </w:pPr>
          </w:p>
          <w:p w:rsidR="00305C91" w:rsidRDefault="00305C91">
            <w:pPr>
              <w:pStyle w:val="ConsPlusNormal"/>
            </w:pPr>
          </w:p>
          <w:p w:rsidR="00305C91" w:rsidRDefault="00305C91">
            <w:pPr>
              <w:pStyle w:val="ConsPlusNormal"/>
            </w:pPr>
          </w:p>
        </w:tc>
        <w:tc>
          <w:tcPr>
            <w:tcW w:w="1114" w:type="dxa"/>
          </w:tcPr>
          <w:p w:rsidR="00305C91" w:rsidRDefault="00305C91" w:rsidP="00F9524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305C91" w:rsidRDefault="00305C91" w:rsidP="00F9524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385689" w:rsidRDefault="00305C91">
            <w:pPr>
              <w:pStyle w:val="ConsPlusNormal"/>
              <w:rPr>
                <w:rFonts w:cs="Times New Roman"/>
              </w:rPr>
            </w:pPr>
            <w:r>
              <w:t>11658</w:t>
            </w:r>
            <w:r w:rsidR="00F80CFD">
              <w:t>432</w:t>
            </w:r>
          </w:p>
          <w:p w:rsidR="00385689" w:rsidRPr="00385689" w:rsidRDefault="00385689" w:rsidP="00385689"/>
          <w:p w:rsidR="00305C91" w:rsidRPr="00385689" w:rsidRDefault="00385689" w:rsidP="00385689">
            <w:pPr>
              <w:jc w:val="center"/>
            </w:pPr>
            <w:r>
              <w:t xml:space="preserve"> </w:t>
            </w:r>
          </w:p>
        </w:tc>
        <w:tc>
          <w:tcPr>
            <w:tcW w:w="992" w:type="dxa"/>
          </w:tcPr>
          <w:p w:rsidR="00305C91" w:rsidRDefault="00305C91" w:rsidP="00F9524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51" w:type="dxa"/>
          </w:tcPr>
          <w:p w:rsidR="00214FCE" w:rsidRPr="005619BD" w:rsidRDefault="007A2B59" w:rsidP="0049582C">
            <w:pPr>
              <w:pStyle w:val="ConsPlusNormal"/>
              <w:rPr>
                <w:rFonts w:ascii="Times New Roman" w:hAnsi="Times New Roman" w:cs="Times New Roman"/>
              </w:rPr>
            </w:pPr>
            <w:r w:rsidRPr="005619BD">
              <w:rPr>
                <w:rFonts w:ascii="Times New Roman" w:hAnsi="Times New Roman" w:cs="Times New Roman"/>
              </w:rPr>
              <w:t>Теплотрасса от котельной</w:t>
            </w:r>
            <w:r w:rsidR="009C79DD" w:rsidRPr="005619BD">
              <w:rPr>
                <w:rFonts w:ascii="Times New Roman" w:hAnsi="Times New Roman" w:cs="Times New Roman"/>
              </w:rPr>
              <w:t xml:space="preserve">, </w:t>
            </w:r>
          </w:p>
          <w:p w:rsidR="00305C91" w:rsidRPr="005619BD" w:rsidRDefault="009D5E56" w:rsidP="0049582C">
            <w:pPr>
              <w:pStyle w:val="ConsPlusNormal"/>
              <w:rPr>
                <w:rFonts w:ascii="Times New Roman" w:hAnsi="Times New Roman" w:cs="Times New Roman"/>
              </w:rPr>
            </w:pPr>
            <w:r w:rsidRPr="005619BD">
              <w:rPr>
                <w:rFonts w:ascii="Times New Roman" w:hAnsi="Times New Roman" w:cs="Times New Roman"/>
              </w:rPr>
              <w:t xml:space="preserve">кадастровый </w:t>
            </w:r>
            <w:r w:rsidR="00214FCE" w:rsidRPr="005619BD">
              <w:rPr>
                <w:rFonts w:ascii="Times New Roman" w:hAnsi="Times New Roman" w:cs="Times New Roman"/>
              </w:rPr>
              <w:t xml:space="preserve"> </w:t>
            </w:r>
            <w:r w:rsidR="007A2B59" w:rsidRPr="005619BD">
              <w:rPr>
                <w:rFonts w:ascii="Times New Roman" w:hAnsi="Times New Roman" w:cs="Times New Roman"/>
              </w:rPr>
              <w:t>номер</w:t>
            </w:r>
          </w:p>
          <w:p w:rsidR="007A2B59" w:rsidRPr="005619BD" w:rsidRDefault="007A2B59" w:rsidP="0049582C">
            <w:pPr>
              <w:pStyle w:val="ConsPlusNormal"/>
              <w:rPr>
                <w:rFonts w:ascii="Times New Roman" w:hAnsi="Times New Roman" w:cs="Times New Roman"/>
              </w:rPr>
            </w:pPr>
            <w:r w:rsidRPr="005619BD">
              <w:rPr>
                <w:rFonts w:ascii="Times New Roman" w:hAnsi="Times New Roman" w:cs="Times New Roman"/>
              </w:rPr>
              <w:t>29:20:000000:457, кадастровая стоимость 14 881,16</w:t>
            </w:r>
          </w:p>
          <w:p w:rsidR="008D2300" w:rsidRDefault="008D2300" w:rsidP="0049582C">
            <w:pPr>
              <w:pStyle w:val="ConsPlusNormal"/>
            </w:pPr>
            <w:r w:rsidRPr="005619BD">
              <w:rPr>
                <w:rFonts w:ascii="Times New Roman" w:hAnsi="Times New Roman" w:cs="Times New Roman"/>
              </w:rPr>
              <w:t>1971 г.</w:t>
            </w:r>
          </w:p>
        </w:tc>
        <w:tc>
          <w:tcPr>
            <w:tcW w:w="2552" w:type="dxa"/>
          </w:tcPr>
          <w:p w:rsidR="00305C91" w:rsidRDefault="00305C91" w:rsidP="004B7AF9">
            <w:pPr>
              <w:pStyle w:val="ConsPlusNormal"/>
              <w:rPr>
                <w:rFonts w:cs="Times New Roman"/>
              </w:rPr>
            </w:pPr>
          </w:p>
          <w:p w:rsidR="00DF50C9" w:rsidRPr="005619BD" w:rsidRDefault="00305C91" w:rsidP="00DF50C9">
            <w:pPr>
              <w:pStyle w:val="ConsPlusNormal"/>
              <w:rPr>
                <w:rFonts w:ascii="Times New Roman" w:hAnsi="Times New Roman" w:cs="Times New Roman"/>
              </w:rPr>
            </w:pPr>
            <w:r w:rsidRPr="005619BD">
              <w:rPr>
                <w:rFonts w:ascii="Times New Roman" w:hAnsi="Times New Roman" w:cs="Times New Roman"/>
              </w:rPr>
              <w:t xml:space="preserve">Архангельская область, </w:t>
            </w:r>
          </w:p>
          <w:p w:rsidR="00305C91" w:rsidRPr="009C79DD" w:rsidRDefault="00DF50C9" w:rsidP="007A2B59">
            <w:pPr>
              <w:pStyle w:val="ConsPlusNormal"/>
            </w:pPr>
            <w:r w:rsidRPr="005619BD">
              <w:rPr>
                <w:rFonts w:ascii="Times New Roman" w:hAnsi="Times New Roman" w:cs="Times New Roman"/>
              </w:rPr>
              <w:t xml:space="preserve"> Шенкурск</w:t>
            </w:r>
            <w:r w:rsidR="009C79DD" w:rsidRPr="005619BD">
              <w:rPr>
                <w:rFonts w:ascii="Times New Roman" w:hAnsi="Times New Roman" w:cs="Times New Roman"/>
              </w:rPr>
              <w:t>ий район</w:t>
            </w:r>
            <w:r w:rsidR="00305C91" w:rsidRPr="005619BD">
              <w:rPr>
                <w:rFonts w:ascii="Times New Roman" w:hAnsi="Times New Roman" w:cs="Times New Roman"/>
              </w:rPr>
              <w:t xml:space="preserve">, </w:t>
            </w:r>
            <w:r w:rsidR="007A2B59" w:rsidRPr="005619BD">
              <w:rPr>
                <w:rFonts w:ascii="Times New Roman" w:hAnsi="Times New Roman" w:cs="Times New Roman"/>
              </w:rPr>
              <w:t>МО «</w:t>
            </w:r>
            <w:proofErr w:type="spellStart"/>
            <w:r w:rsidR="007A2B59" w:rsidRPr="005619BD">
              <w:rPr>
                <w:rFonts w:ascii="Times New Roman" w:hAnsi="Times New Roman" w:cs="Times New Roman"/>
              </w:rPr>
              <w:t>Усть</w:t>
            </w:r>
            <w:proofErr w:type="spellEnd"/>
            <w:r w:rsidR="007A2B59" w:rsidRPr="005619BD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="007A2B59" w:rsidRPr="005619BD">
              <w:rPr>
                <w:rFonts w:ascii="Times New Roman" w:hAnsi="Times New Roman" w:cs="Times New Roman"/>
              </w:rPr>
              <w:t>Паденьгское</w:t>
            </w:r>
            <w:proofErr w:type="spellEnd"/>
            <w:r w:rsidR="009C79DD" w:rsidRPr="005619BD">
              <w:rPr>
                <w:rFonts w:ascii="Times New Roman" w:hAnsi="Times New Roman" w:cs="Times New Roman"/>
              </w:rPr>
              <w:t xml:space="preserve">», </w:t>
            </w:r>
            <w:r w:rsidR="007A2B59" w:rsidRPr="005619BD">
              <w:rPr>
                <w:rFonts w:ascii="Times New Roman" w:hAnsi="Times New Roman" w:cs="Times New Roman"/>
              </w:rPr>
              <w:t xml:space="preserve">п. </w:t>
            </w:r>
            <w:proofErr w:type="spellStart"/>
            <w:r w:rsidR="007A2B59" w:rsidRPr="005619BD">
              <w:rPr>
                <w:rFonts w:ascii="Times New Roman" w:hAnsi="Times New Roman" w:cs="Times New Roman"/>
              </w:rPr>
              <w:t>Шелашский</w:t>
            </w:r>
            <w:proofErr w:type="spellEnd"/>
            <w:r w:rsidR="007A2B59" w:rsidRPr="005619BD">
              <w:rPr>
                <w:rFonts w:ascii="Times New Roman" w:hAnsi="Times New Roman" w:cs="Times New Roman"/>
              </w:rPr>
              <w:t xml:space="preserve">, ул. </w:t>
            </w:r>
            <w:proofErr w:type="gramStart"/>
            <w:r w:rsidR="007A2B59" w:rsidRPr="005619BD">
              <w:rPr>
                <w:rFonts w:ascii="Times New Roman" w:hAnsi="Times New Roman" w:cs="Times New Roman"/>
              </w:rPr>
              <w:t>Школьная</w:t>
            </w:r>
            <w:proofErr w:type="gramEnd"/>
            <w:r w:rsidR="007A2B59" w:rsidRPr="005619BD">
              <w:rPr>
                <w:rFonts w:ascii="Times New Roman" w:hAnsi="Times New Roman" w:cs="Times New Roman"/>
              </w:rPr>
              <w:t>, д.28, сооружение 1</w:t>
            </w:r>
          </w:p>
        </w:tc>
        <w:tc>
          <w:tcPr>
            <w:tcW w:w="2126" w:type="dxa"/>
          </w:tcPr>
          <w:p w:rsidR="00305C91" w:rsidRPr="005619BD" w:rsidRDefault="00305C91">
            <w:pPr>
              <w:pStyle w:val="ConsPlusNormal"/>
              <w:rPr>
                <w:rFonts w:ascii="Times New Roman" w:hAnsi="Times New Roman" w:cs="Times New Roman"/>
              </w:rPr>
            </w:pPr>
            <w:r w:rsidRPr="005619BD">
              <w:rPr>
                <w:rFonts w:ascii="Times New Roman" w:hAnsi="Times New Roman" w:cs="Times New Roman"/>
              </w:rPr>
              <w:t xml:space="preserve">Для организации и содержания </w:t>
            </w:r>
            <w:r w:rsidR="007A2B59" w:rsidRPr="005619BD">
              <w:rPr>
                <w:rFonts w:ascii="Times New Roman" w:hAnsi="Times New Roman" w:cs="Times New Roman"/>
              </w:rPr>
              <w:t>теплоснабжения</w:t>
            </w:r>
          </w:p>
          <w:p w:rsidR="005619BD" w:rsidRPr="005619BD" w:rsidRDefault="005619BD">
            <w:pPr>
              <w:pStyle w:val="ConsPlusNormal"/>
              <w:rPr>
                <w:rFonts w:cs="Times New Roman"/>
              </w:rPr>
            </w:pPr>
            <w:r w:rsidRPr="005619BD">
              <w:rPr>
                <w:rFonts w:ascii="Times New Roman" w:hAnsi="Times New Roman" w:cs="Times New Roman"/>
                <w:lang w:eastAsia="en-US"/>
              </w:rPr>
              <w:t>«</w:t>
            </w:r>
            <w:proofErr w:type="spellStart"/>
            <w:r w:rsidRPr="005619BD">
              <w:rPr>
                <w:rFonts w:ascii="Times New Roman" w:hAnsi="Times New Roman" w:cs="Times New Roman"/>
                <w:lang w:eastAsia="en-US"/>
              </w:rPr>
              <w:t>Устьпаденьгской</w:t>
            </w:r>
            <w:proofErr w:type="spellEnd"/>
            <w:r w:rsidRPr="005619BD">
              <w:rPr>
                <w:rFonts w:ascii="Times New Roman" w:hAnsi="Times New Roman" w:cs="Times New Roman"/>
                <w:lang w:eastAsia="en-US"/>
              </w:rPr>
              <w:t xml:space="preserve"> ОШ – школы четырех Героев».</w:t>
            </w:r>
          </w:p>
        </w:tc>
        <w:tc>
          <w:tcPr>
            <w:tcW w:w="1703" w:type="dxa"/>
          </w:tcPr>
          <w:p w:rsidR="005619BD" w:rsidRDefault="005619BD" w:rsidP="00F952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104 610,64 </w:t>
            </w:r>
            <w:r w:rsidR="007A2B59" w:rsidRPr="005619BD">
              <w:rPr>
                <w:rFonts w:ascii="Times New Roman" w:hAnsi="Times New Roman" w:cs="Times New Roman"/>
              </w:rPr>
              <w:t>/</w:t>
            </w:r>
          </w:p>
          <w:p w:rsidR="00305C91" w:rsidRDefault="007A2B59" w:rsidP="00F9524E">
            <w:pPr>
              <w:pStyle w:val="ConsPlusNormal"/>
              <w:jc w:val="center"/>
            </w:pPr>
            <w:r w:rsidRPr="005619BD">
              <w:rPr>
                <w:rFonts w:ascii="Times New Roman" w:hAnsi="Times New Roman" w:cs="Times New Roman"/>
              </w:rPr>
              <w:t>72 796,46 руб</w:t>
            </w:r>
            <w:r>
              <w:t>.</w:t>
            </w:r>
          </w:p>
        </w:tc>
        <w:tc>
          <w:tcPr>
            <w:tcW w:w="1465" w:type="dxa"/>
          </w:tcPr>
          <w:p w:rsidR="00305C91" w:rsidRPr="00D32E1A" w:rsidRDefault="00305C91" w:rsidP="00D32E1A">
            <w:pPr>
              <w:pStyle w:val="ConsPlusNormal"/>
              <w:jc w:val="center"/>
              <w:rPr>
                <w:rFonts w:cs="Times New Roman"/>
              </w:rPr>
            </w:pPr>
            <w:r>
              <w:t>-</w:t>
            </w:r>
          </w:p>
        </w:tc>
      </w:tr>
      <w:tr w:rsidR="007A2B59" w:rsidTr="005619BD">
        <w:trPr>
          <w:trHeight w:val="579"/>
        </w:trPr>
        <w:tc>
          <w:tcPr>
            <w:tcW w:w="568" w:type="dxa"/>
          </w:tcPr>
          <w:p w:rsidR="007A2B59" w:rsidRDefault="007A2B59">
            <w:pPr>
              <w:pStyle w:val="ConsPlusNormal"/>
            </w:pPr>
            <w:r>
              <w:t>2</w:t>
            </w:r>
          </w:p>
        </w:tc>
        <w:tc>
          <w:tcPr>
            <w:tcW w:w="1114" w:type="dxa"/>
          </w:tcPr>
          <w:p w:rsidR="007A2B59" w:rsidRDefault="007A2B59" w:rsidP="00F9524E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7A2B59" w:rsidRDefault="007A2B59" w:rsidP="00F9524E">
            <w:pPr>
              <w:pStyle w:val="ConsPlusNormal"/>
              <w:jc w:val="center"/>
            </w:pPr>
          </w:p>
        </w:tc>
        <w:tc>
          <w:tcPr>
            <w:tcW w:w="1276" w:type="dxa"/>
          </w:tcPr>
          <w:p w:rsidR="00F80CFD" w:rsidRDefault="00F80CFD" w:rsidP="00F80CFD">
            <w:pPr>
              <w:pStyle w:val="ConsPlusNormal"/>
              <w:rPr>
                <w:rFonts w:cs="Times New Roman"/>
              </w:rPr>
            </w:pPr>
            <w:r>
              <w:t>11658432</w:t>
            </w:r>
          </w:p>
          <w:p w:rsidR="007A2B59" w:rsidRDefault="007A2B59">
            <w:pPr>
              <w:pStyle w:val="ConsPlusNormal"/>
            </w:pPr>
          </w:p>
        </w:tc>
        <w:tc>
          <w:tcPr>
            <w:tcW w:w="992" w:type="dxa"/>
          </w:tcPr>
          <w:p w:rsidR="007A2B59" w:rsidRDefault="00F80CFD" w:rsidP="00F9524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51" w:type="dxa"/>
          </w:tcPr>
          <w:p w:rsidR="008D2300" w:rsidRPr="005619BD" w:rsidRDefault="008D2300" w:rsidP="008D2300">
            <w:pPr>
              <w:pStyle w:val="ConsPlusNormal"/>
              <w:rPr>
                <w:rFonts w:ascii="Times New Roman" w:hAnsi="Times New Roman" w:cs="Times New Roman"/>
              </w:rPr>
            </w:pPr>
            <w:r w:rsidRPr="005619BD">
              <w:rPr>
                <w:rFonts w:ascii="Times New Roman" w:hAnsi="Times New Roman" w:cs="Times New Roman"/>
              </w:rPr>
              <w:t xml:space="preserve">Очистные сооружения, </w:t>
            </w:r>
          </w:p>
          <w:p w:rsidR="008D2300" w:rsidRPr="005619BD" w:rsidRDefault="009D5E56" w:rsidP="008D2300">
            <w:pPr>
              <w:pStyle w:val="ConsPlusNormal"/>
              <w:rPr>
                <w:rFonts w:ascii="Times New Roman" w:hAnsi="Times New Roman" w:cs="Times New Roman"/>
              </w:rPr>
            </w:pPr>
            <w:r w:rsidRPr="005619BD">
              <w:rPr>
                <w:rFonts w:ascii="Times New Roman" w:hAnsi="Times New Roman" w:cs="Times New Roman"/>
              </w:rPr>
              <w:t xml:space="preserve">кадастровый </w:t>
            </w:r>
            <w:r w:rsidR="008D2300" w:rsidRPr="005619BD">
              <w:rPr>
                <w:rFonts w:ascii="Times New Roman" w:hAnsi="Times New Roman" w:cs="Times New Roman"/>
              </w:rPr>
              <w:t xml:space="preserve"> номер</w:t>
            </w:r>
          </w:p>
          <w:p w:rsidR="007A2B59" w:rsidRPr="005619BD" w:rsidRDefault="009D5E56" w:rsidP="008D2300">
            <w:pPr>
              <w:pStyle w:val="ConsPlusNormal"/>
              <w:rPr>
                <w:rFonts w:ascii="Times New Roman" w:hAnsi="Times New Roman" w:cs="Times New Roman"/>
              </w:rPr>
            </w:pPr>
            <w:r w:rsidRPr="005619BD">
              <w:rPr>
                <w:rFonts w:ascii="Times New Roman" w:hAnsi="Times New Roman" w:cs="Times New Roman"/>
              </w:rPr>
              <w:t>29:20:082301:770</w:t>
            </w:r>
            <w:r w:rsidR="008D2300" w:rsidRPr="005619BD">
              <w:rPr>
                <w:rFonts w:ascii="Times New Roman" w:hAnsi="Times New Roman" w:cs="Times New Roman"/>
              </w:rPr>
              <w:t xml:space="preserve">, кадастровая стоимость </w:t>
            </w:r>
            <w:r w:rsidRPr="005619BD">
              <w:rPr>
                <w:rFonts w:ascii="Times New Roman" w:hAnsi="Times New Roman" w:cs="Times New Roman"/>
              </w:rPr>
              <w:t>не определена</w:t>
            </w:r>
          </w:p>
          <w:p w:rsidR="009D5E56" w:rsidRDefault="009D5E56" w:rsidP="008D2300">
            <w:pPr>
              <w:pStyle w:val="ConsPlusNormal"/>
            </w:pPr>
            <w:r w:rsidRPr="005619BD">
              <w:rPr>
                <w:rFonts w:ascii="Times New Roman" w:hAnsi="Times New Roman" w:cs="Times New Roman"/>
              </w:rPr>
              <w:t>1989 г.</w:t>
            </w:r>
          </w:p>
        </w:tc>
        <w:tc>
          <w:tcPr>
            <w:tcW w:w="2552" w:type="dxa"/>
          </w:tcPr>
          <w:p w:rsidR="008D2300" w:rsidRPr="005619BD" w:rsidRDefault="008D2300" w:rsidP="008D2300">
            <w:pPr>
              <w:pStyle w:val="ConsPlusNormal"/>
              <w:rPr>
                <w:rFonts w:ascii="Times New Roman" w:hAnsi="Times New Roman" w:cs="Times New Roman"/>
              </w:rPr>
            </w:pPr>
            <w:r w:rsidRPr="005619BD">
              <w:rPr>
                <w:rFonts w:ascii="Times New Roman" w:hAnsi="Times New Roman" w:cs="Times New Roman"/>
              </w:rPr>
              <w:t xml:space="preserve">Архангельская область, </w:t>
            </w:r>
          </w:p>
          <w:p w:rsidR="008D2300" w:rsidRPr="005619BD" w:rsidRDefault="008D2300" w:rsidP="008D2300">
            <w:pPr>
              <w:pStyle w:val="ConsPlusNormal"/>
              <w:rPr>
                <w:rFonts w:ascii="Times New Roman" w:hAnsi="Times New Roman" w:cs="Times New Roman"/>
              </w:rPr>
            </w:pPr>
            <w:r w:rsidRPr="005619BD">
              <w:rPr>
                <w:rFonts w:ascii="Times New Roman" w:hAnsi="Times New Roman" w:cs="Times New Roman"/>
              </w:rPr>
              <w:t xml:space="preserve"> Шенкурский район, МО «</w:t>
            </w:r>
            <w:proofErr w:type="spellStart"/>
            <w:r w:rsidRPr="005619BD">
              <w:rPr>
                <w:rFonts w:ascii="Times New Roman" w:hAnsi="Times New Roman" w:cs="Times New Roman"/>
              </w:rPr>
              <w:t>Усть</w:t>
            </w:r>
            <w:proofErr w:type="spellEnd"/>
            <w:r w:rsidRPr="005619BD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5619BD">
              <w:rPr>
                <w:rFonts w:ascii="Times New Roman" w:hAnsi="Times New Roman" w:cs="Times New Roman"/>
              </w:rPr>
              <w:t>Паденьгское</w:t>
            </w:r>
            <w:proofErr w:type="spellEnd"/>
            <w:r w:rsidRPr="005619BD">
              <w:rPr>
                <w:rFonts w:ascii="Times New Roman" w:hAnsi="Times New Roman" w:cs="Times New Roman"/>
              </w:rPr>
              <w:t xml:space="preserve">», около </w:t>
            </w:r>
          </w:p>
          <w:p w:rsidR="008D2300" w:rsidRPr="005619BD" w:rsidRDefault="008D2300" w:rsidP="008D2300">
            <w:pPr>
              <w:pStyle w:val="ConsPlusNormal"/>
              <w:rPr>
                <w:rFonts w:ascii="Times New Roman" w:hAnsi="Times New Roman" w:cs="Times New Roman"/>
              </w:rPr>
            </w:pPr>
            <w:r w:rsidRPr="005619BD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5619BD">
              <w:rPr>
                <w:rFonts w:ascii="Times New Roman" w:hAnsi="Times New Roman" w:cs="Times New Roman"/>
              </w:rPr>
              <w:t>Усть</w:t>
            </w:r>
            <w:proofErr w:type="spellEnd"/>
            <w:r w:rsidRPr="005619BD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5619BD">
              <w:rPr>
                <w:rFonts w:ascii="Times New Roman" w:hAnsi="Times New Roman" w:cs="Times New Roman"/>
              </w:rPr>
              <w:t>Паденьга</w:t>
            </w:r>
            <w:proofErr w:type="spellEnd"/>
            <w:r w:rsidRPr="005619BD">
              <w:rPr>
                <w:rFonts w:ascii="Times New Roman" w:hAnsi="Times New Roman" w:cs="Times New Roman"/>
              </w:rPr>
              <w:t>,</w:t>
            </w:r>
          </w:p>
          <w:p w:rsidR="007A2B59" w:rsidRDefault="008D2300" w:rsidP="008D2300">
            <w:pPr>
              <w:pStyle w:val="ConsPlusNormal"/>
              <w:rPr>
                <w:rFonts w:cs="Times New Roman"/>
              </w:rPr>
            </w:pPr>
            <w:r w:rsidRPr="005619BD">
              <w:rPr>
                <w:rFonts w:ascii="Times New Roman" w:hAnsi="Times New Roman" w:cs="Times New Roman"/>
              </w:rPr>
              <w:t>сооружение № 4</w:t>
            </w:r>
          </w:p>
        </w:tc>
        <w:tc>
          <w:tcPr>
            <w:tcW w:w="2126" w:type="dxa"/>
          </w:tcPr>
          <w:p w:rsidR="005619BD" w:rsidRPr="005619BD" w:rsidRDefault="008D2300" w:rsidP="005619BD">
            <w:pPr>
              <w:jc w:val="both"/>
              <w:rPr>
                <w:sz w:val="22"/>
                <w:szCs w:val="22"/>
                <w:lang w:eastAsia="en-US"/>
              </w:rPr>
            </w:pPr>
            <w:r w:rsidRPr="005619BD">
              <w:t xml:space="preserve">Для содержания </w:t>
            </w:r>
            <w:r w:rsidR="009D5E56" w:rsidRPr="005619BD">
              <w:t>коммунального хозяйства</w:t>
            </w:r>
            <w:r w:rsidR="005619BD" w:rsidRPr="005619BD">
              <w:rPr>
                <w:sz w:val="28"/>
                <w:szCs w:val="28"/>
                <w:lang w:eastAsia="en-US"/>
              </w:rPr>
              <w:t xml:space="preserve"> </w:t>
            </w:r>
            <w:r w:rsidR="005619BD" w:rsidRPr="005619BD">
              <w:rPr>
                <w:sz w:val="18"/>
                <w:szCs w:val="18"/>
                <w:lang w:eastAsia="en-US"/>
              </w:rPr>
              <w:t xml:space="preserve">МБОУ </w:t>
            </w:r>
            <w:r w:rsidR="005619BD" w:rsidRPr="005619BD">
              <w:rPr>
                <w:sz w:val="22"/>
                <w:szCs w:val="22"/>
                <w:lang w:eastAsia="en-US"/>
              </w:rPr>
              <w:t>«</w:t>
            </w:r>
            <w:proofErr w:type="spellStart"/>
            <w:r w:rsidR="005619BD" w:rsidRPr="005619BD">
              <w:rPr>
                <w:sz w:val="22"/>
                <w:szCs w:val="22"/>
                <w:lang w:eastAsia="en-US"/>
              </w:rPr>
              <w:t>Устьпаденьгской</w:t>
            </w:r>
            <w:proofErr w:type="spellEnd"/>
            <w:r w:rsidR="005619BD" w:rsidRPr="005619BD">
              <w:rPr>
                <w:sz w:val="22"/>
                <w:szCs w:val="22"/>
                <w:lang w:eastAsia="en-US"/>
              </w:rPr>
              <w:t xml:space="preserve"> ОШ – школы четырех Героев».</w:t>
            </w:r>
          </w:p>
          <w:p w:rsidR="007A2B59" w:rsidRDefault="007A2B59">
            <w:pPr>
              <w:pStyle w:val="ConsPlusNormal"/>
            </w:pPr>
          </w:p>
        </w:tc>
        <w:tc>
          <w:tcPr>
            <w:tcW w:w="1703" w:type="dxa"/>
          </w:tcPr>
          <w:p w:rsidR="005619BD" w:rsidRDefault="005619BD" w:rsidP="00F952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19BD">
              <w:rPr>
                <w:rFonts w:ascii="Times New Roman" w:hAnsi="Times New Roman" w:cs="Times New Roman"/>
              </w:rPr>
              <w:t>454 103,75/</w:t>
            </w:r>
          </w:p>
          <w:p w:rsidR="007A2B59" w:rsidRPr="005619BD" w:rsidRDefault="005619BD" w:rsidP="00F952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19BD">
              <w:rPr>
                <w:rFonts w:ascii="Times New Roman" w:hAnsi="Times New Roman" w:cs="Times New Roman"/>
              </w:rPr>
              <w:t>454 103,75 руб.</w:t>
            </w:r>
          </w:p>
        </w:tc>
        <w:tc>
          <w:tcPr>
            <w:tcW w:w="1465" w:type="dxa"/>
          </w:tcPr>
          <w:p w:rsidR="007A2B59" w:rsidRDefault="007A2B59" w:rsidP="00D32E1A">
            <w:pPr>
              <w:pStyle w:val="ConsPlusNormal"/>
              <w:jc w:val="center"/>
            </w:pPr>
          </w:p>
        </w:tc>
      </w:tr>
    </w:tbl>
    <w:p w:rsidR="00305C91" w:rsidRDefault="00305C91" w:rsidP="00F9524E">
      <w:pPr>
        <w:pStyle w:val="ConsPlusTitle"/>
        <w:rPr>
          <w:rFonts w:cs="Times New Roman"/>
        </w:rPr>
      </w:pPr>
    </w:p>
    <w:sectPr w:rsidR="00305C91" w:rsidSect="00D32E1A">
      <w:pgSz w:w="16838" w:h="11906" w:orient="landscape"/>
      <w:pgMar w:top="850" w:right="1134" w:bottom="71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1970"/>
    <w:rsid w:val="00036EDB"/>
    <w:rsid w:val="000D0AAA"/>
    <w:rsid w:val="000E367A"/>
    <w:rsid w:val="001652BD"/>
    <w:rsid w:val="001B6EAA"/>
    <w:rsid w:val="00214FCE"/>
    <w:rsid w:val="002C35BD"/>
    <w:rsid w:val="00305C91"/>
    <w:rsid w:val="00326426"/>
    <w:rsid w:val="00352971"/>
    <w:rsid w:val="003638FE"/>
    <w:rsid w:val="00385689"/>
    <w:rsid w:val="00466EB5"/>
    <w:rsid w:val="00471970"/>
    <w:rsid w:val="0049582C"/>
    <w:rsid w:val="004B7AF9"/>
    <w:rsid w:val="004D0764"/>
    <w:rsid w:val="00514608"/>
    <w:rsid w:val="00561925"/>
    <w:rsid w:val="005619BD"/>
    <w:rsid w:val="00623331"/>
    <w:rsid w:val="00624D6E"/>
    <w:rsid w:val="00692EA2"/>
    <w:rsid w:val="006A60DC"/>
    <w:rsid w:val="006B0B36"/>
    <w:rsid w:val="006F65E3"/>
    <w:rsid w:val="00776FAD"/>
    <w:rsid w:val="007A2B59"/>
    <w:rsid w:val="00811A2B"/>
    <w:rsid w:val="008208A3"/>
    <w:rsid w:val="00840741"/>
    <w:rsid w:val="00877B4D"/>
    <w:rsid w:val="008B58F3"/>
    <w:rsid w:val="008D2300"/>
    <w:rsid w:val="008F7C1B"/>
    <w:rsid w:val="00936EE6"/>
    <w:rsid w:val="009C79DD"/>
    <w:rsid w:val="009D5E56"/>
    <w:rsid w:val="00A121B1"/>
    <w:rsid w:val="00A35D6D"/>
    <w:rsid w:val="00AD216F"/>
    <w:rsid w:val="00AE6A34"/>
    <w:rsid w:val="00B56566"/>
    <w:rsid w:val="00C6358F"/>
    <w:rsid w:val="00CC55DC"/>
    <w:rsid w:val="00D32E1A"/>
    <w:rsid w:val="00DF50C9"/>
    <w:rsid w:val="00E07602"/>
    <w:rsid w:val="00E24401"/>
    <w:rsid w:val="00E462ED"/>
    <w:rsid w:val="00E50C30"/>
    <w:rsid w:val="00E81499"/>
    <w:rsid w:val="00EE2352"/>
    <w:rsid w:val="00EE40B2"/>
    <w:rsid w:val="00EF561C"/>
    <w:rsid w:val="00F10768"/>
    <w:rsid w:val="00F52AA4"/>
    <w:rsid w:val="00F80CFD"/>
    <w:rsid w:val="00F9524E"/>
    <w:rsid w:val="00FD39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24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471970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paragraph" w:customStyle="1" w:styleId="ConsPlusTitle">
    <w:name w:val="ConsPlusTitle"/>
    <w:uiPriority w:val="99"/>
    <w:rsid w:val="00471970"/>
    <w:pPr>
      <w:widowControl w:val="0"/>
      <w:autoSpaceDE w:val="0"/>
      <w:autoSpaceDN w:val="0"/>
    </w:pPr>
    <w:rPr>
      <w:rFonts w:eastAsia="Times New Roman" w:cs="Calibri"/>
      <w:b/>
      <w:bCs/>
      <w:sz w:val="22"/>
      <w:szCs w:val="22"/>
    </w:rPr>
  </w:style>
  <w:style w:type="character" w:styleId="a3">
    <w:name w:val="Hyperlink"/>
    <w:basedOn w:val="a0"/>
    <w:uiPriority w:val="99"/>
    <w:semiHidden/>
    <w:rsid w:val="00F9524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0689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89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D4171825BE2B50280588CF4EB069FBB8BDC25BB758764E9621E85B626596D9912E895D68A34FAFoBdA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4D4171825BE2B50280588CF4EB069FBB8BDCB5BBF53764E9621E85B626596D9912E895D69A547A7oBd0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4D4171825BE2B50280588CF4EB069FBB8BDC350B155764E9621E85B626596D9912E895D69A547A7oBd0L" TargetMode="External"/><Relationship Id="rId5" Type="http://schemas.openxmlformats.org/officeDocument/2006/relationships/hyperlink" Target="file:///C:\Documents%20and%20Settings\TNazarova\&#1056;&#1072;&#1073;&#1086;&#1095;&#1080;&#1081;%20&#1089;&#1090;&#1086;&#1083;\2015%20&#1055;&#1077;&#1088;&#1077;&#1076;&#1072;&#1095;&#1072;%20&#1080;&#1084;&#1091;&#1097;&#1077;&#1089;&#1090;&#1074;&#1072;%20%20&#1074;%20&#1088;&#1072;&#1081;&#1086;&#1085;%202014\2015%20&#1055;&#1088;&#1086;&#1077;&#1082;&#1090;&#1099;%20&#1088;&#1077;&#1096;&#1077;&#1085;&#1080;&#1081;%20&#1055;&#1077;&#1088;&#1077;&#1076;&#1072;&#1095;&#1072;%20&#1087;&#1086;&#1083;&#1085;&#1086;&#1084;&#1086;&#1095;&#1080;&#1081;%20&#1087;&#1086;%20&#1073;&#1080;&#1073;&#1083;&#1080;&#1086;&#1090;&#1077;&#1095;&#1085;&#1086;&#1084;&#1091;%20&#1086;&#1073;&#1089;&#1083;&#1091;&#1078;&#1080;&#1074;&#1072;&#1085;&#1080;&#1102;%20&#1086;&#1090;%20&#1087;&#1086;&#1089;&#1077;&#1083;&#1077;&#1085;&#1080;&#1081;%20&#1074;%20&#1088;&#1072;&#1081;&#1086;&#1085;%202015\&#1055;&#1088;&#1086;&#1077;&#1082;&#1090;%20%20&#1056;&#1077;&#1096;&#1077;&#1085;&#1080;&#1077;%20&#1086;%20&#1087;&#1077;&#1088;&#1077;&#1076;&#1072;&#1095;&#1077;%20&#1080;&#1084;&#1091;&#1097;&#1077;&#1089;&#1090;&#1074;&#1072;%20&#1052;&#1054;%20&#1056;&#1086;&#1074;&#1076;&#1080;&#1085;&#1089;&#1082;&#1086;&#1077;%20%20&#1074;%20&#1088;&#1072;&#1081;&#1086;&#1085;.doc" TargetMode="External"/><Relationship Id="rId10" Type="http://schemas.openxmlformats.org/officeDocument/2006/relationships/theme" Target="theme/theme1.xml"/><Relationship Id="rId4" Type="http://schemas.openxmlformats.org/officeDocument/2006/relationships/hyperlink" Target="file:///C:\Documents%20and%20Settings\TNazarova\&#1056;&#1072;&#1073;&#1086;&#1095;&#1080;&#1081;%20&#1089;&#1090;&#1086;&#1083;\2015%20&#1055;&#1077;&#1088;&#1077;&#1076;&#1072;&#1095;&#1072;%20&#1080;&#1084;&#1091;&#1097;&#1077;&#1089;&#1090;&#1074;&#1072;%20%20&#1074;%20&#1088;&#1072;&#1081;&#1086;&#1085;%202014\2015%20&#1055;&#1088;&#1086;&#1077;&#1082;&#1090;&#1099;%20&#1088;&#1077;&#1096;&#1077;&#1085;&#1080;&#1081;%20&#1055;&#1077;&#1088;&#1077;&#1076;&#1072;&#1095;&#1072;%20&#1087;&#1086;&#1083;&#1085;&#1086;&#1084;&#1086;&#1095;&#1080;&#1081;%20&#1087;&#1086;%20&#1073;&#1080;&#1073;&#1083;&#1080;&#1086;&#1090;&#1077;&#1095;&#1085;&#1086;&#1084;&#1091;%20&#1086;&#1073;&#1089;&#1083;&#1091;&#1078;&#1080;&#1074;&#1072;&#1085;&#1080;&#1102;%20&#1086;&#1090;%20&#1087;&#1086;&#1089;&#1077;&#1083;&#1077;&#1085;&#1080;&#1081;%20&#1074;%20&#1088;&#1072;&#1081;&#1086;&#1085;%202015\&#1055;&#1088;&#1086;&#1077;&#1082;&#1090;%20%20&#1056;&#1077;&#1096;&#1077;&#1085;&#1080;&#1077;%20&#1086;%20&#1087;&#1077;&#1088;&#1077;&#1076;&#1072;&#1095;&#1077;%20&#1080;&#1084;&#1091;&#1097;&#1077;&#1089;&#1090;&#1074;&#1072;%20&#1052;&#1054;%20&#1056;&#1086;&#1074;&#1076;&#1080;&#1085;&#1089;&#1082;&#1086;&#1077;%20%20&#1074;%20&#1088;&#1072;&#1081;&#1086;&#1085;.doc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383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Жигульская Ольга Александровна</dc:creator>
  <cp:keywords/>
  <dc:description/>
  <cp:lastModifiedBy>RePack by SPecialiST</cp:lastModifiedBy>
  <cp:revision>23</cp:revision>
  <cp:lastPrinted>2018-04-24T11:36:00Z</cp:lastPrinted>
  <dcterms:created xsi:type="dcterms:W3CDTF">2016-02-29T13:53:00Z</dcterms:created>
  <dcterms:modified xsi:type="dcterms:W3CDTF">2018-10-16T07:33:00Z</dcterms:modified>
</cp:coreProperties>
</file>